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31" w:rsidRPr="00812C31" w:rsidRDefault="00812C31" w:rsidP="00812C31">
      <w:pPr>
        <w:jc w:val="right"/>
        <w:rPr>
          <w:rFonts w:ascii="Times New Roman" w:hAnsi="Times New Roman" w:cs="Times New Roman"/>
        </w:rPr>
      </w:pPr>
      <w:r w:rsidRPr="00812C31">
        <w:rPr>
          <w:rFonts w:ascii="Times New Roman" w:hAnsi="Times New Roman" w:cs="Times New Roman"/>
        </w:rPr>
        <w:t xml:space="preserve">Приложение № 6 </w:t>
      </w:r>
    </w:p>
    <w:p w:rsidR="00812C31" w:rsidRPr="00812C31" w:rsidRDefault="00812C31" w:rsidP="00812C31">
      <w:pPr>
        <w:jc w:val="right"/>
        <w:rPr>
          <w:rFonts w:ascii="Times New Roman" w:hAnsi="Times New Roman" w:cs="Times New Roman"/>
        </w:rPr>
      </w:pPr>
      <w:r w:rsidRPr="00812C31">
        <w:rPr>
          <w:rFonts w:ascii="Times New Roman" w:hAnsi="Times New Roman" w:cs="Times New Roman"/>
        </w:rPr>
        <w:t>к приказу</w:t>
      </w:r>
    </w:p>
    <w:p w:rsidR="00261AAE" w:rsidRPr="00812C31" w:rsidRDefault="00812C31" w:rsidP="00812C31">
      <w:pPr>
        <w:jc w:val="right"/>
        <w:rPr>
          <w:rFonts w:ascii="Times New Roman" w:hAnsi="Times New Roman" w:cs="Times New Roman"/>
        </w:rPr>
      </w:pPr>
      <w:r w:rsidRPr="00812C31">
        <w:rPr>
          <w:rFonts w:ascii="Times New Roman" w:hAnsi="Times New Roman" w:cs="Times New Roman"/>
        </w:rPr>
        <w:t xml:space="preserve"> от 03.09.2018г. №</w:t>
      </w:r>
    </w:p>
    <w:p w:rsidR="00812C31" w:rsidRPr="00812C31" w:rsidRDefault="00812C31" w:rsidP="00812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C31">
        <w:rPr>
          <w:rFonts w:ascii="Times New Roman" w:hAnsi="Times New Roman" w:cs="Times New Roman"/>
          <w:b/>
          <w:sz w:val="28"/>
          <w:szCs w:val="28"/>
        </w:rPr>
        <w:t>Показ</w:t>
      </w:r>
      <w:r w:rsidRPr="00812C31">
        <w:rPr>
          <w:rFonts w:ascii="Times New Roman" w:hAnsi="Times New Roman" w:cs="Times New Roman"/>
          <w:b/>
          <w:sz w:val="28"/>
          <w:szCs w:val="28"/>
        </w:rPr>
        <w:t>атели и критерии оценки ООП ДО,</w:t>
      </w:r>
    </w:p>
    <w:p w:rsidR="00812C31" w:rsidRDefault="00812C31" w:rsidP="00A52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C31">
        <w:rPr>
          <w:rFonts w:ascii="Times New Roman" w:hAnsi="Times New Roman" w:cs="Times New Roman"/>
          <w:b/>
          <w:sz w:val="28"/>
          <w:szCs w:val="28"/>
        </w:rPr>
        <w:t>Рабочих программ педагогов ДО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812C31" w:rsidRPr="00812C31" w:rsidTr="00812C31">
        <w:tc>
          <w:tcPr>
            <w:tcW w:w="6799" w:type="dxa"/>
          </w:tcPr>
          <w:p w:rsidR="00812C31" w:rsidRPr="00812C31" w:rsidRDefault="00812C31" w:rsidP="00812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C31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ОП</w:t>
            </w:r>
          </w:p>
        </w:tc>
        <w:tc>
          <w:tcPr>
            <w:tcW w:w="2546" w:type="dxa"/>
          </w:tcPr>
          <w:p w:rsidR="00812C31" w:rsidRPr="00812C31" w:rsidRDefault="00812C31" w:rsidP="00812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C31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</w:t>
            </w:r>
          </w:p>
        </w:tc>
      </w:tr>
      <w:tr w:rsidR="00812C31" w:rsidRPr="00A526B2" w:rsidTr="00812C31">
        <w:tc>
          <w:tcPr>
            <w:tcW w:w="6799" w:type="dxa"/>
          </w:tcPr>
          <w:p w:rsidR="00812C31" w:rsidRPr="00A526B2" w:rsidRDefault="00812C31" w:rsidP="00812C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B2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  <w:p w:rsidR="00812C31" w:rsidRPr="00A526B2" w:rsidRDefault="00812C31" w:rsidP="00812C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6B2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:rsidR="00812C31" w:rsidRPr="00A526B2" w:rsidRDefault="00812C31" w:rsidP="00812C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6B2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</w:t>
            </w:r>
            <w:r w:rsidRPr="00A526B2">
              <w:rPr>
                <w:rFonts w:ascii="Times New Roman" w:hAnsi="Times New Roman" w:cs="Times New Roman"/>
                <w:sz w:val="24"/>
                <w:szCs w:val="24"/>
              </w:rPr>
              <w:t>е результаты освоения программы</w:t>
            </w:r>
          </w:p>
          <w:p w:rsidR="00812C31" w:rsidRPr="00A526B2" w:rsidRDefault="00812C31" w:rsidP="00812C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6B2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2546" w:type="dxa"/>
          </w:tcPr>
          <w:p w:rsidR="00812C31" w:rsidRPr="00A526B2" w:rsidRDefault="00812C31" w:rsidP="0081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31" w:rsidRPr="00A526B2" w:rsidTr="00812C31">
        <w:tc>
          <w:tcPr>
            <w:tcW w:w="6799" w:type="dxa"/>
          </w:tcPr>
          <w:p w:rsidR="00812C31" w:rsidRPr="00A526B2" w:rsidRDefault="00812C31" w:rsidP="00812C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B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  <w:p w:rsidR="00812C31" w:rsidRPr="00A526B2" w:rsidRDefault="00812C31" w:rsidP="00812C3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26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A526B2">
              <w:rPr>
                <w:rFonts w:ascii="Times New Roman" w:hAnsi="Times New Roman" w:cs="Times New Roman"/>
                <w:sz w:val="24"/>
                <w:szCs w:val="24"/>
              </w:rPr>
              <w:t>1.Описание</w:t>
            </w:r>
            <w:proofErr w:type="gramEnd"/>
            <w:r w:rsidRPr="00A526B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в соответствии с направлениями развития ребенка, представленными в пяти образовательных областях;</w:t>
            </w:r>
          </w:p>
          <w:p w:rsidR="00812C31" w:rsidRPr="00A526B2" w:rsidRDefault="00812C31" w:rsidP="00812C3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26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A526B2">
              <w:rPr>
                <w:rFonts w:ascii="Times New Roman" w:hAnsi="Times New Roman" w:cs="Times New Roman"/>
                <w:sz w:val="24"/>
                <w:szCs w:val="24"/>
              </w:rPr>
              <w:t>2.Вариативную</w:t>
            </w:r>
            <w:proofErr w:type="gramEnd"/>
            <w:r w:rsidRPr="00A526B2">
              <w:rPr>
                <w:rFonts w:ascii="Times New Roman" w:hAnsi="Times New Roman" w:cs="Times New Roman"/>
                <w:sz w:val="24"/>
                <w:szCs w:val="24"/>
              </w:rPr>
              <w:t xml:space="preserve"> часть программы</w:t>
            </w:r>
          </w:p>
          <w:p w:rsidR="00812C31" w:rsidRPr="00A526B2" w:rsidRDefault="00812C31" w:rsidP="00812C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6B2">
              <w:rPr>
                <w:rFonts w:ascii="Times New Roman" w:hAnsi="Times New Roman" w:cs="Times New Roman"/>
                <w:sz w:val="24"/>
                <w:szCs w:val="24"/>
              </w:rPr>
              <w:t>Вариативные формы, способы, методы реализации программы</w:t>
            </w:r>
          </w:p>
          <w:p w:rsidR="00812C31" w:rsidRPr="00A526B2" w:rsidRDefault="00812C31" w:rsidP="00812C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6B2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в ДОУ</w:t>
            </w:r>
          </w:p>
          <w:p w:rsidR="00812C31" w:rsidRPr="00A526B2" w:rsidRDefault="00812C31" w:rsidP="00812C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6B2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812C31" w:rsidRPr="00A526B2" w:rsidRDefault="00812C31" w:rsidP="00812C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6B2">
              <w:rPr>
                <w:rFonts w:ascii="Times New Roman" w:hAnsi="Times New Roman" w:cs="Times New Roman"/>
                <w:sz w:val="24"/>
                <w:szCs w:val="24"/>
              </w:rPr>
              <w:t>Способы поддержки детской инициативы</w:t>
            </w:r>
          </w:p>
          <w:p w:rsidR="00812C31" w:rsidRPr="00A526B2" w:rsidRDefault="00812C31" w:rsidP="00812C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6B2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  <w:p w:rsidR="00812C31" w:rsidRPr="00A526B2" w:rsidRDefault="00812C31" w:rsidP="00812C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6B2">
              <w:rPr>
                <w:rFonts w:ascii="Times New Roman" w:hAnsi="Times New Roman" w:cs="Times New Roman"/>
                <w:sz w:val="24"/>
                <w:szCs w:val="24"/>
              </w:rPr>
              <w:t>Преемственность ДОУ и школы</w:t>
            </w:r>
          </w:p>
          <w:p w:rsidR="00812C31" w:rsidRPr="00A526B2" w:rsidRDefault="00812C31" w:rsidP="00812C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6B2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социумом</w:t>
            </w:r>
          </w:p>
          <w:p w:rsidR="00812C31" w:rsidRPr="00A526B2" w:rsidRDefault="00812C31" w:rsidP="00812C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6B2">
              <w:rPr>
                <w:rFonts w:ascii="Times New Roman" w:hAnsi="Times New Roman" w:cs="Times New Roman"/>
                <w:sz w:val="24"/>
                <w:szCs w:val="24"/>
              </w:rPr>
              <w:t>Содержание коррекционной работы</w:t>
            </w:r>
          </w:p>
        </w:tc>
        <w:tc>
          <w:tcPr>
            <w:tcW w:w="2546" w:type="dxa"/>
          </w:tcPr>
          <w:p w:rsidR="00812C31" w:rsidRPr="00A526B2" w:rsidRDefault="00812C31" w:rsidP="0081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31" w:rsidRPr="00A526B2" w:rsidTr="00812C31">
        <w:tc>
          <w:tcPr>
            <w:tcW w:w="6799" w:type="dxa"/>
          </w:tcPr>
          <w:p w:rsidR="00812C31" w:rsidRPr="00A526B2" w:rsidRDefault="00812C31" w:rsidP="0081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B2">
              <w:rPr>
                <w:rFonts w:ascii="Times New Roman" w:hAnsi="Times New Roman" w:cs="Times New Roman"/>
                <w:b/>
                <w:sz w:val="24"/>
                <w:szCs w:val="24"/>
              </w:rPr>
              <w:t>3.Организационный раздел</w:t>
            </w:r>
          </w:p>
          <w:p w:rsidR="00812C31" w:rsidRPr="00A526B2" w:rsidRDefault="00812C31" w:rsidP="00812C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6B2">
              <w:rPr>
                <w:rFonts w:ascii="Times New Roman" w:hAnsi="Times New Roman" w:cs="Times New Roman"/>
                <w:sz w:val="24"/>
                <w:szCs w:val="24"/>
              </w:rPr>
              <w:t>Организация режима пребывания детей в ДОУ</w:t>
            </w:r>
          </w:p>
          <w:p w:rsidR="00812C31" w:rsidRPr="00A526B2" w:rsidRDefault="00812C31" w:rsidP="00812C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6B2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  <w:p w:rsidR="00812C31" w:rsidRPr="00A526B2" w:rsidRDefault="00812C31" w:rsidP="00812C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6B2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  <w:p w:rsidR="00812C31" w:rsidRPr="00A526B2" w:rsidRDefault="00812C31" w:rsidP="00812C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26B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A526B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предметно-развивающая пространственной среды</w:t>
            </w:r>
          </w:p>
          <w:p w:rsidR="00812C31" w:rsidRPr="00A526B2" w:rsidRDefault="00812C31" w:rsidP="00812C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6B2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</w:t>
            </w:r>
            <w:bookmarkStart w:id="0" w:name="_GoBack"/>
            <w:bookmarkEnd w:id="0"/>
            <w:r w:rsidRPr="00A526B2">
              <w:rPr>
                <w:rFonts w:ascii="Times New Roman" w:hAnsi="Times New Roman" w:cs="Times New Roman"/>
                <w:sz w:val="24"/>
                <w:szCs w:val="24"/>
              </w:rPr>
              <w:t>ие и пособия по образовательным областям</w:t>
            </w:r>
          </w:p>
        </w:tc>
        <w:tc>
          <w:tcPr>
            <w:tcW w:w="2546" w:type="dxa"/>
          </w:tcPr>
          <w:p w:rsidR="00812C31" w:rsidRPr="00A526B2" w:rsidRDefault="00812C31" w:rsidP="0081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C31" w:rsidRPr="00A526B2" w:rsidRDefault="00812C31" w:rsidP="00812C31">
      <w:pPr>
        <w:rPr>
          <w:rFonts w:ascii="Times New Roman" w:hAnsi="Times New Roman" w:cs="Times New Roman"/>
          <w:sz w:val="24"/>
          <w:szCs w:val="24"/>
        </w:rPr>
      </w:pPr>
    </w:p>
    <w:p w:rsidR="00812C31" w:rsidRPr="00A526B2" w:rsidRDefault="00812C31" w:rsidP="00812C31">
      <w:pPr>
        <w:rPr>
          <w:rFonts w:ascii="Times New Roman" w:hAnsi="Times New Roman" w:cs="Times New Roman"/>
          <w:sz w:val="24"/>
          <w:szCs w:val="24"/>
        </w:rPr>
      </w:pPr>
    </w:p>
    <w:p w:rsidR="00812C31" w:rsidRPr="00A526B2" w:rsidRDefault="00812C31" w:rsidP="00812C31">
      <w:pPr>
        <w:rPr>
          <w:rFonts w:ascii="Times New Roman" w:hAnsi="Times New Roman" w:cs="Times New Roman"/>
          <w:sz w:val="24"/>
          <w:szCs w:val="24"/>
        </w:rPr>
      </w:pPr>
      <w:r w:rsidRPr="00A526B2">
        <w:rPr>
          <w:rFonts w:ascii="Times New Roman" w:hAnsi="Times New Roman" w:cs="Times New Roman"/>
          <w:sz w:val="24"/>
          <w:szCs w:val="24"/>
        </w:rPr>
        <w:t xml:space="preserve">Условные обозначения: </w:t>
      </w:r>
    </w:p>
    <w:p w:rsidR="00812C31" w:rsidRPr="00812C31" w:rsidRDefault="00812C31" w:rsidP="00812C31">
      <w:pPr>
        <w:rPr>
          <w:rFonts w:ascii="Times New Roman" w:hAnsi="Times New Roman" w:cs="Times New Roman"/>
          <w:sz w:val="28"/>
          <w:szCs w:val="28"/>
        </w:rPr>
      </w:pPr>
      <w:r w:rsidRPr="00812C31">
        <w:rPr>
          <w:rFonts w:ascii="Times New Roman" w:hAnsi="Times New Roman" w:cs="Times New Roman"/>
          <w:sz w:val="28"/>
          <w:szCs w:val="28"/>
        </w:rPr>
        <w:t>+ показатель представлен</w:t>
      </w:r>
    </w:p>
    <w:p w:rsidR="00812C31" w:rsidRPr="00812C31" w:rsidRDefault="00812C31" w:rsidP="00812C31">
      <w:pPr>
        <w:rPr>
          <w:rFonts w:ascii="Times New Roman" w:hAnsi="Times New Roman" w:cs="Times New Roman"/>
          <w:sz w:val="28"/>
          <w:szCs w:val="28"/>
        </w:rPr>
      </w:pPr>
      <w:r w:rsidRPr="00812C31">
        <w:rPr>
          <w:rFonts w:ascii="Times New Roman" w:hAnsi="Times New Roman" w:cs="Times New Roman"/>
          <w:sz w:val="28"/>
          <w:szCs w:val="28"/>
        </w:rPr>
        <w:t xml:space="preserve"> - показатель не представлен</w:t>
      </w:r>
    </w:p>
    <w:sectPr w:rsidR="00812C31" w:rsidRPr="0081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1654D"/>
    <w:multiLevelType w:val="hybridMultilevel"/>
    <w:tmpl w:val="308001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624A7734"/>
    <w:multiLevelType w:val="hybridMultilevel"/>
    <w:tmpl w:val="92A442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757CF1"/>
    <w:multiLevelType w:val="hybridMultilevel"/>
    <w:tmpl w:val="3DD2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56A94"/>
    <w:multiLevelType w:val="hybridMultilevel"/>
    <w:tmpl w:val="E0909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78"/>
    <w:rsid w:val="00261AAE"/>
    <w:rsid w:val="00812C31"/>
    <w:rsid w:val="00A526B2"/>
    <w:rsid w:val="00E5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C71A"/>
  <w15:chartTrackingRefBased/>
  <w15:docId w15:val="{41B55B3C-7353-4A63-8534-26E095FD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2021-07-06T11:37:00Z</dcterms:created>
  <dcterms:modified xsi:type="dcterms:W3CDTF">2021-07-06T11:48:00Z</dcterms:modified>
</cp:coreProperties>
</file>