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E9" w:rsidRPr="00755AE9" w:rsidRDefault="00755AE9" w:rsidP="0075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детский сад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AE9" w:rsidRPr="00755AE9" w:rsidRDefault="00755AE9" w:rsidP="0075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родителей  «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>Капризы и упрямство ребенка дошкольного возраста»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Default="00755AE9" w:rsidP="00755AE9">
      <w:pPr>
        <w:jc w:val="right"/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педагог-психолог: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55AE9" w:rsidRPr="00755AE9" w:rsidRDefault="00755AE9" w:rsidP="00755A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</w:p>
    <w:p w:rsidR="00755AE9" w:rsidRDefault="00755AE9" w:rsidP="0075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b/>
          <w:sz w:val="28"/>
          <w:szCs w:val="28"/>
        </w:rPr>
        <w:t>Капризы и упрямство ребенка дошкольного возраста</w:t>
      </w: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Default="00755AE9" w:rsidP="003D2466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Самое обычное предложение — помыть руки, готовиться ко сну, убрать игрушки — 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 </w:t>
      </w:r>
    </w:p>
    <w:p w:rsidR="00755AE9" w:rsidRDefault="00755AE9" w:rsidP="003D2466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Считать, что капризы и упрямство обязательно сопутствуют детству, совершенно неправильно.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Дети не рождаются таковыми, и это не возрастная их особенность. Но все, же капризы чаще проявляются в дошкольном возрасте. Чем это вызвано? Безусловно, склонность к капризам связана с возрастными и психофизическими особенностями детей: чем младше ребенок, тем ярче у него выражены процессы возбуждения, а в связи с этим импульсивность, несдержанность.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УПРЯМСТВО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Вид упорного непослушания, для которого нет видимых мотивов. Проявления упрямства: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желании продолжить начатое действие даже в тех случаях, когда ясно, что оно бессмысленно, не приносит пользы.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Выступает как психологическая защита и имеет избирательный характер, т.е. ребёнок понял, что совершил ошибку, но не хочет в это признаваться, и поэтому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« стоит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на своём». 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КАПРИЗЫ - это действия, которые лишены разумного основания, т.е. «Я так хочу и всё!». Они вызываются слабостью ребёнка и в определённой степени тоже выступают как форма самозащиты.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lastRenderedPageBreak/>
        <w:t>Проявления капризов: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желании продолжить начатое действие даже в тех случаях, когда ясно, что оно бессмысленно, не приносит пользы.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недовольстве, раздражительности, плаче.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двигательном перевозбуждении. Развитию капризов способствует неокрепшая нервная система. Что необходимо знать родителям о детском упрямстве и капризности: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 xml:space="preserve"> Период упрямства и капризности начинается примерно с 18 месяцев.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Как правило, эта фаза заканчивается к 3,5- 4 годам. Случайные приступы упрямства в более старшем возрасте - тоже вещь вполне нормальная.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Пик упрямства приходится на 2,5- 3 года жизни.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Мальчики упрямятся сильнее, чем девочки.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Девочки капризничают чаще, чем мальчики.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кризисный период приступы упрямства и капризности случаются у детей по 5 раз в день. У некоторых детей - до 19 раз!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Если дети по достижению 4 лет всё ещё продолжают часто упрямиться и капризничать, то, вероятнее всего речь идёт о «фиксированном упрямстве», истеричности, как удобных способах манипулирования ребёнком своими родителями.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Чаще всего это результат соглашательского поведения родителей, поддавшихся нажиму со стороны ребёнка, нередко ради своего спокойствия. В дошкольном возрасте капризы у детей случаются часто, но все же нормой, по мнению детских психологов, не являются.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Скорее это происходит от неправильного подхода к воспитанию ребенка. Ребенок до 6 лет более возбудим, ему сложнее держать себя в руках, да и не все нормы взрослого общества уже известны маленькому бунтар</w:t>
      </w:r>
      <w:r w:rsidR="003D2466">
        <w:rPr>
          <w:rFonts w:ascii="Times New Roman" w:hAnsi="Times New Roman" w:cs="Times New Roman"/>
          <w:sz w:val="28"/>
          <w:szCs w:val="28"/>
        </w:rPr>
        <w:t xml:space="preserve">ю. Взрослому может показаться, </w:t>
      </w:r>
      <w:r w:rsidRPr="00755AE9">
        <w:rPr>
          <w:rFonts w:ascii="Times New Roman" w:hAnsi="Times New Roman" w:cs="Times New Roman"/>
          <w:sz w:val="28"/>
          <w:szCs w:val="28"/>
        </w:rPr>
        <w:t xml:space="preserve">что капризы чада нелогичны и непоследовательны, что смена желаний и состояний проходит хаотично, но на самом деле в капризах ребенка всегда есть логика, просто взрослым сложно ее понять.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В зависимости от возраста вашего ребенка капризы тоже разнятся. Капризы детей 2-3 лет: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Капризы детей второго-третьего года жизни часто связаны с неудовлетворением естественных потребностей (голод, усталость, сонливость), с ощущением физического дискомфорта (холодно, жарко, </w:t>
      </w:r>
      <w:r w:rsidRPr="00755AE9">
        <w:rPr>
          <w:rFonts w:ascii="Times New Roman" w:hAnsi="Times New Roman" w:cs="Times New Roman"/>
          <w:sz w:val="28"/>
          <w:szCs w:val="28"/>
        </w:rPr>
        <w:lastRenderedPageBreak/>
        <w:t>тесная обувь, сковывающая движения одежда, неудобная постель и т. п.). Капризы могут быть предвестниками болезни.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Ребенок ощущает какие</w:t>
      </w:r>
      <w:r w:rsidR="003D2466">
        <w:rPr>
          <w:rFonts w:ascii="Times New Roman" w:hAnsi="Times New Roman" w:cs="Times New Roman"/>
          <w:sz w:val="28"/>
          <w:szCs w:val="28"/>
        </w:rPr>
        <w:t>-</w:t>
      </w:r>
      <w:r w:rsidRPr="00755AE9">
        <w:rPr>
          <w:rFonts w:ascii="Times New Roman" w:hAnsi="Times New Roman" w:cs="Times New Roman"/>
          <w:sz w:val="28"/>
          <w:szCs w:val="28"/>
        </w:rPr>
        <w:t xml:space="preserve">то физические недомогания, но сказать об этом не умеет. Зачастую такое состояние он стремится подавить, требуя то одного, то другого, жаждет внимания взрослых.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как и удовлетворяемые желания не приносят ему физического облегчения, то он плачет и капризничает. Иногда дети капризничают и в период выздоровления. После болезни ребенок еще слаб и не может много двигаться, принимать участие в тех играх, в которые играют его товарищи. Вынужденное ограничение активности вызывает у него беспричинный плач. Но может быть и так, что за время болезни ребенок привыкает к повышенному вниманию окружающих и, выздоровев, не хочет от этого отказываться.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Неправильное воспитание – главная причина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капризов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Но часто причины капризов заключаются в неправильном воспитании. 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делаемого с помощью плача и крика. Незаметно закрепляясь, эта привычка становится чертой характера.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Чем младше ребенок, тем </w:t>
      </w:r>
      <w:proofErr w:type="spellStart"/>
      <w:r w:rsidRPr="00755AE9">
        <w:rPr>
          <w:rFonts w:ascii="Times New Roman" w:hAnsi="Times New Roman" w:cs="Times New Roman"/>
          <w:sz w:val="28"/>
          <w:szCs w:val="28"/>
        </w:rPr>
        <w:t>неосознаннее</w:t>
      </w:r>
      <w:proofErr w:type="spellEnd"/>
      <w:r w:rsidRPr="00755AE9">
        <w:rPr>
          <w:rFonts w:ascii="Times New Roman" w:hAnsi="Times New Roman" w:cs="Times New Roman"/>
          <w:sz w:val="28"/>
          <w:szCs w:val="28"/>
        </w:rPr>
        <w:t xml:space="preserve"> его негативные проявления, которые, как уже говорилось, часто заменяют ему неумение объяснить взрослым свое желание. По мере роста ребенка и развития его сознания капризы начинают приобретать более осознанный, преднамеренный характер, становятся привычным способом поведения для достижения цели.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Родителям следует показать ребенка </w:t>
      </w:r>
      <w:proofErr w:type="spellStart"/>
      <w:r w:rsidRPr="00755AE9">
        <w:rPr>
          <w:rFonts w:ascii="Times New Roman" w:hAnsi="Times New Roman" w:cs="Times New Roman"/>
          <w:sz w:val="28"/>
          <w:szCs w:val="28"/>
        </w:rPr>
        <w:t>врачуспециалисту</w:t>
      </w:r>
      <w:proofErr w:type="spellEnd"/>
      <w:r w:rsidRPr="00755AE9">
        <w:rPr>
          <w:rFonts w:ascii="Times New Roman" w:hAnsi="Times New Roman" w:cs="Times New Roman"/>
          <w:sz w:val="28"/>
          <w:szCs w:val="28"/>
        </w:rPr>
        <w:t xml:space="preserve">, чтобы исключить предположение о нервности.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Что делать, если ребенок капризничает?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> Дайте ребенку побыть с самим собой Прежде всего, научиться внешне спокойно переносить крик ребенка. Лучше в такой момент оставить его одного до тех пор, пока не пройдет это состояние. Нужно понимать, что бурная сцена рассчитана ребенком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> Каприз или потребность? Если ребенок может спокойно объяснить, зачем ему нужно «то-то», то это не каприз, а потребность. Следует помнить, что потребности взрослых и детей различны в корне. И не стоит пренебрегать детскими потребностями, поставьте себя на место вашего ребенка.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> Уделяйте ребенку внимание Ребенку с самого начала жизни необходима родительская любовь. Однако если он окружен излишней заботой и вниманием, он бессознательно начинает злоупотреблять ими. Так, уже в конце первого года жизни его крик, плач могут означать не только то, что он хочет, есть или пить. Плач становится для него способом позвать к себе родителей, обратить на себя их внимание. В последствии это может привести к постоянным капризам.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 xml:space="preserve"> Н е кричите на ребенка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если у Вас уже нет сил, слушать крики и наблюдать безобразное поведение своего ребенка, постарайтесь сдержать себя (Вы все-таки старше) и спокойным тоном объяснить свое решение. Вы пример для своего ребенка, он копирует Ваше поведение.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Не говорите просто «нет»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Иногда бывает достаточно сложно объяснить, почему Вы не разрешаете ребенку что-</w:t>
      </w:r>
      <w:proofErr w:type="spellStart"/>
      <w:proofErr w:type="gramStart"/>
      <w:r w:rsidRPr="00755AE9">
        <w:rPr>
          <w:rFonts w:ascii="Times New Roman" w:hAnsi="Times New Roman" w:cs="Times New Roman"/>
          <w:sz w:val="28"/>
          <w:szCs w:val="28"/>
        </w:rPr>
        <w:t>либо.Достаточно</w:t>
      </w:r>
      <w:proofErr w:type="spellEnd"/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распространенная ситуация: ребенок просит игрушку в магазине, а родители просто говорят «нет». Ребенок начинает плакать и упрашивать, а родители раздраженно отказывают.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Это в корне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. Нужно объяснить почему «нет». Ваш ребенок гораздо умнее, чем Вы думаете, и он тоже имеет право знать, почему у него не будет этой прекрасной на его взгляд игрушки.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> Не ущемляйте ребенка В определенном возрасте дети начинают активно познавать мир. Им интересно все, что их окружает и Ваши вещи в том числе. Постарайтесь, с самого раннего возраста объяснить ребенку что есть «свое» и «чужое». И что чужое брать не надо. Но если все же ребенок взял какую-то из Ваших вещей, не отнимайте ее у него, а предложите альтернативу. Например, ребенок взял Ваш мобильный телефон, и не хочет отдавать его обратно. Кричит и ругается с Вами – одним словом капризничает.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Вы должны взять какую-либо из его вещей (игрушек) и предложить обмен. В 90% случаев ребенок соглашается. При этом не забудьте объяснить, что «это мамино» и нельзя брать это без разрешения. На этом конфликт будет исчерпан. И все остались довольны.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Не потакайте капризам ребенка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истерики. Поймите, бездействие иногда хуже </w:t>
      </w:r>
      <w:r w:rsidRPr="00755AE9">
        <w:rPr>
          <w:rFonts w:ascii="Times New Roman" w:hAnsi="Times New Roman" w:cs="Times New Roman"/>
          <w:sz w:val="28"/>
          <w:szCs w:val="28"/>
        </w:rPr>
        <w:lastRenderedPageBreak/>
        <w:t>действия.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Причем, аргументы приводить нужно действительно весомые, а не «Я сказала, не делай так!». Не делайте из себя идола. Если Вам не нравиться, что ребенок долго смотрит телевизор, скажите ему о том, что Вы беспокоитесь за его глазки, что от телевизора они устают, и что детям можно смотреть его только чуть-чуть. В этом месте ребенок обычно начинает капризничать, но Вы можете предложить ему заняться чем</w:t>
      </w:r>
      <w:r w:rsidR="003D2466">
        <w:rPr>
          <w:rFonts w:ascii="Times New Roman" w:hAnsi="Times New Roman" w:cs="Times New Roman"/>
          <w:sz w:val="28"/>
          <w:szCs w:val="28"/>
        </w:rPr>
        <w:t>-</w:t>
      </w:r>
      <w:r w:rsidRPr="00755AE9">
        <w:rPr>
          <w:rFonts w:ascii="Times New Roman" w:hAnsi="Times New Roman" w:cs="Times New Roman"/>
          <w:sz w:val="28"/>
          <w:szCs w:val="28"/>
        </w:rPr>
        <w:t>то другим (более интересным для него), н</w:t>
      </w:r>
      <w:r w:rsidR="003D2466">
        <w:rPr>
          <w:rFonts w:ascii="Times New Roman" w:hAnsi="Times New Roman" w:cs="Times New Roman"/>
          <w:sz w:val="28"/>
          <w:szCs w:val="28"/>
        </w:rPr>
        <w:t xml:space="preserve">апример, поиграть вместе в его </w:t>
      </w:r>
      <w:r w:rsidRPr="00755AE9">
        <w:rPr>
          <w:rFonts w:ascii="Times New Roman" w:hAnsi="Times New Roman" w:cs="Times New Roman"/>
          <w:sz w:val="28"/>
          <w:szCs w:val="28"/>
        </w:rPr>
        <w:t>любимую игру.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Но если Вы попросите его не смотреть телевизор больше, он начнет плакать и кричать, и Вы уступите,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считайте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что Вы «проиграли» и теперь ребенок понял, что Вас можно и не слушать, и будет Вами манипулировать.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Pr="00755AE9">
        <w:rPr>
          <w:rFonts w:ascii="Times New Roman" w:hAnsi="Times New Roman" w:cs="Times New Roman"/>
          <w:sz w:val="28"/>
          <w:szCs w:val="28"/>
        </w:rPr>
        <w:t xml:space="preserve"> Поменяйтесь местами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метод хорош для детишек после 3 лет. Они уже хорошо Вас понимают и смогут понять «в чем подвох». Если ребенок начинает капризничать и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никакие способы это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прекратить не работают, начните копировать его. Кричите, канючьте, хватайте его за руку (не сильно), требуйте от него что-нибудь. Например, покормить его, поиграть с Вами и т.д. Ребенок не сразу поймет, в чем дело. Вам нужно сделать так, чтобы он как-бы встал на Ваше место.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Этот метод, конечно, не совсем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педагогичный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но, вполне действенный. Дети начинают понимать, как Вы себя чувствуете, и в следующий раз могут не начать капризничать. С другой стороны, Вы решите конфликтную ситуацию безболезненно и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для Вас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и для ребенка. Дети с радостью начинают ухаживать за Вами и потакать Вашим капризам. Но помните, этот метод на крайний случай. Лучше все-таки все объяснять цивилизованно, с чувством толком и расстановкой. </w:t>
      </w:r>
    </w:p>
    <w:p w:rsidR="003D2466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 Подавайте хороший пример Если Вы сами все-время капризничаете и ругаетесь с любимым, манипулируете близкими людьми и часто кричите, не ждите, что ваш ребенок будет паинькой. Если Вы обладаете большим темпераментом, старайтесь направить его в позитивное русло. Ребенок смотрит на Вас, и как бы это не звучало банально Вы главный для него пример.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5AE9">
        <w:rPr>
          <w:rFonts w:ascii="Times New Roman" w:hAnsi="Times New Roman" w:cs="Times New Roman"/>
          <w:sz w:val="28"/>
          <w:szCs w:val="28"/>
        </w:rPr>
        <w:t xml:space="preserve"> Наказывать ли за капризы? Смотря, что иметь в виду под наказанием. Если шлепать ремнем или ставить на горох, то нет, ни в коем случае! </w:t>
      </w:r>
      <w:proofErr w:type="gramStart"/>
      <w:r w:rsidRPr="00755AE9">
        <w:rPr>
          <w:rFonts w:ascii="Times New Roman" w:hAnsi="Times New Roman" w:cs="Times New Roman"/>
          <w:sz w:val="28"/>
          <w:szCs w:val="28"/>
        </w:rPr>
        <w:t>Насилие это</w:t>
      </w:r>
      <w:proofErr w:type="gramEnd"/>
      <w:r w:rsidRPr="00755AE9">
        <w:rPr>
          <w:rFonts w:ascii="Times New Roman" w:hAnsi="Times New Roman" w:cs="Times New Roman"/>
          <w:sz w:val="28"/>
          <w:szCs w:val="28"/>
        </w:rPr>
        <w:t xml:space="preserve"> не метод. 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lastRenderedPageBreak/>
        <w:t xml:space="preserve">Между вами и ребенком есть одно большое отличие: Вы старше, а значит должны быть более сдержанны и уравновешены. Должны быть в состоянии объяснить ребенку, что он не прав и почему Вы делаете именно так, а не иначе. И тогда дети начинают вести себя также. 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E9" w:rsidRPr="00755AE9" w:rsidRDefault="00755AE9" w:rsidP="00755AE9">
      <w:pPr>
        <w:rPr>
          <w:rFonts w:ascii="Times New Roman" w:hAnsi="Times New Roman" w:cs="Times New Roman"/>
          <w:sz w:val="28"/>
          <w:szCs w:val="28"/>
        </w:rPr>
      </w:pPr>
      <w:r w:rsidRPr="00755AE9">
        <w:rPr>
          <w:rFonts w:ascii="Times New Roman" w:hAnsi="Times New Roman" w:cs="Times New Roman"/>
          <w:sz w:val="28"/>
          <w:szCs w:val="28"/>
        </w:rPr>
        <w:t xml:space="preserve">Главное найти подход к своему ребенку, тогда и капризов станет гораздо меньше. Любите друг друга и относитесь с пониманием! </w:t>
      </w:r>
    </w:p>
    <w:p w:rsidR="00DE214F" w:rsidRPr="00755AE9" w:rsidRDefault="00DE214F" w:rsidP="00755AE9">
      <w:pPr>
        <w:rPr>
          <w:rFonts w:ascii="Times New Roman" w:hAnsi="Times New Roman" w:cs="Times New Roman"/>
          <w:sz w:val="28"/>
          <w:szCs w:val="28"/>
        </w:rPr>
      </w:pPr>
    </w:p>
    <w:sectPr w:rsidR="00DE214F" w:rsidRPr="0075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E9"/>
    <w:rsid w:val="003D2466"/>
    <w:rsid w:val="00755AE9"/>
    <w:rsid w:val="00932CE9"/>
    <w:rsid w:val="00D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DEC6"/>
  <w15:chartTrackingRefBased/>
  <w15:docId w15:val="{32A7C0B0-E34B-49A0-A89A-7DD4990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2021-03-10T08:30:00Z</dcterms:created>
  <dcterms:modified xsi:type="dcterms:W3CDTF">2021-03-10T08:48:00Z</dcterms:modified>
</cp:coreProperties>
</file>